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EE0944">
        <w:rPr>
          <w:rFonts w:ascii="Times New Roman" w:eastAsia="Times New Roman" w:hAnsi="Times New Roman" w:cs="Times New Roman"/>
          <w:color w:val="22272F"/>
          <w:sz w:val="34"/>
          <w:szCs w:val="34"/>
        </w:rPr>
        <w:t>Постановление Правительства Челябинской области</w:t>
      </w:r>
      <w:r w:rsidRPr="00EE0944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от 20 июля 2015 г. N 373-П</w:t>
      </w:r>
      <w:r w:rsidRPr="00EE0944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В соответствии с </w:t>
      </w:r>
      <w:hyperlink r:id="rId4" w:anchor="/document/19757742/entry/15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Законом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Челябинской области 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 Правительство Челябинской области постановляет: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1. Утвердить прилагаемые: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1) </w:t>
      </w:r>
      <w:hyperlink r:id="rId5" w:anchor="/document/19773156/entry/1000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предоставления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2) </w:t>
      </w:r>
      <w:hyperlink r:id="rId6" w:anchor="/document/19773156/entry/2000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предоставления компенсации расходов на оплату жилых помещений, отопления и освещения лицам, перешедшим на пенсию и проживающим в сельских населенных пунктах и рабочих поселках (поселках городского типа) Челябинской области, имеющим стаж работы не менее 10 лет в областных государственных или муниципальных организациях культуры, медицинских организациях, образовательных организациях, учреждениях ветеринарной службы, физкультурно-спортивных организациях, организациях социального обслуживания, расположенных в сельских населенных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</w:t>
      </w: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пунктах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 рабочих поселках (поселках городского типа) Челябинской области;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3) </w:t>
      </w:r>
      <w:hyperlink r:id="rId7" w:anchor="/document/19773156/entry/3000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финансирования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области, а также лицам, перешедшим на пенсию и проживающим в сельских населенных пунктах и рабочих поселках (поселках городского типа) Челябинской области, имеющим стаж работы в соответствующих организациях и учреждениях не менее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10 лет.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2. Настоящее постановление подлежит </w:t>
      </w:r>
      <w:hyperlink r:id="rId8" w:anchor="/document/19773157/entry/0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официальному опубликованию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3. Настоящее постановление вступает в силу со дня его </w:t>
      </w:r>
      <w:hyperlink r:id="rId9" w:anchor="/document/19773157/entry/0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официального опубликования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и распространяет свое действие на правоотношения, возникшие с 1 июля 2015 года.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EE0944" w:rsidRPr="00EE0944" w:rsidTr="00EE0944">
        <w:tc>
          <w:tcPr>
            <w:tcW w:w="3300" w:type="pct"/>
            <w:shd w:val="clear" w:color="auto" w:fill="FFFFFF"/>
            <w:vAlign w:val="bottom"/>
            <w:hideMark/>
          </w:tcPr>
          <w:p w:rsidR="00EE0944" w:rsidRPr="00EE0944" w:rsidRDefault="00EE0944" w:rsidP="00EE0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EE0944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Председатель </w:t>
            </w:r>
            <w:r w:rsidRPr="00EE0944">
              <w:rPr>
                <w:rFonts w:ascii="Times New Roman" w:eastAsia="Times New Roman" w:hAnsi="Times New Roman" w:cs="Times New Roman"/>
                <w:color w:val="22272F"/>
                <w:sz w:val="26"/>
              </w:rPr>
              <w:t>Правительства</w:t>
            </w:r>
            <w:r w:rsidRPr="00EE0944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br/>
            </w:r>
            <w:r w:rsidRPr="00EE0944">
              <w:rPr>
                <w:rFonts w:ascii="Times New Roman" w:eastAsia="Times New Roman" w:hAnsi="Times New Roman" w:cs="Times New Roman"/>
                <w:color w:val="22272F"/>
                <w:sz w:val="26"/>
              </w:rPr>
              <w:lastRenderedPageBreak/>
              <w:t>Челябинской</w:t>
            </w:r>
            <w:r w:rsidRPr="00EE0944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</w:t>
            </w:r>
            <w:r w:rsidRPr="00EE0944">
              <w:rPr>
                <w:rFonts w:ascii="Times New Roman" w:eastAsia="Times New Roman" w:hAnsi="Times New Roman" w:cs="Times New Roman"/>
                <w:color w:val="22272F"/>
                <w:sz w:val="26"/>
              </w:rPr>
              <w:t>области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EE0944" w:rsidRPr="00EE0944" w:rsidRDefault="00EE0944" w:rsidP="00EE0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EE0944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lastRenderedPageBreak/>
              <w:t>Б.А. Дубровский</w:t>
            </w:r>
          </w:p>
        </w:tc>
      </w:tr>
    </w:tbl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 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Утвержден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hyperlink r:id="rId10" w:anchor="/document/19773156/entry/0" w:history="1">
        <w:r w:rsidRPr="00EE0944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постановлением</w:t>
        </w:r>
      </w:hyperlink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 Правительства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Челябинской области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 20 июля 2015 г. N 373-П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Порядок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предоставления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компенсации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расходов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на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оплату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жилых помещений,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отопления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и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освещения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отдельным категориям граждан, работающих и проживающих в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сельских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населенных пунктах и рабочих поселках (поселках городского типа) Челябинской области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Порядок разработан в соответствии с </w:t>
      </w:r>
      <w:hyperlink r:id="rId11" w:anchor="/document/19757742/entry/15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Законом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Челябинской области от 18.12.2014 г. N 88-ЗО 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 (далее именуется - Закон области) и определяет порядок предоставления компенсации расходов на оплату жилых помещений, отопления и освещения (далее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именуется - компенсация расходов)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областных государственных или муниципальных организаций культуры, медицинских организаций, образовательных организаций, учреждений ветеринарной службы, физкультурно-спортивных организаций, организаций социального обслуживания, расположенных в сельских населенных пунктах и рабочих поселках (поселках городского типа) Челябинской области (далее именуются - сельские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специалисты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).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2.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компенсация расходов осуществляется в форме ежемесячной денежной выплаты в размере 1 100 рублей.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3. Компенсация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предоставляется путем зачисления на счет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открытый им в кредитной организации.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4. Сельские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специалисты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имеющие право на предоставление компенсации расходов, в целях получения указанной компенсации представляют в организацию (учреждение) по месту работы следующие документы: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1) документ, удостоверяющий личность;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2) заявление о предоставлении компенсации расходов;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3) документ, подтверждающий регистрацию гражданина по месту жительства или по месту пребывания (если сельский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 не представил указанный 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документ, то организация (учреждение) запрашивает его самостоятельно в рамках межведомственного информационного взаимодействия).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5. Заявление о предоставлении компенсации расходов подается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специалистом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лично или в форме электронного документа с использованием информационно-телекоммуникационных сетей общего пользования, в том числе сети Интернет. При поступлении заявления о предоставлении компенсации расходов в форме электронного документа заявителю в течение трех рабочих дней направляется электронное сообщение о поступлении заявления с указанием перечня документов, которые необходимо представить.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6. Компенсация расходов предоставляется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проживающим в жилых помещениях, независимо от форм собственности жилищного фонда, а также независимо от того, кто из членов семьи указанных лиц является собственником (нанимателем) жилого помещения.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7. Компенсация расходов назначается с месяца подачи заявления с представлением всех необходимых документов.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Компенсация расходов предоставляется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организацией (учреждением) по месту работы ежемесячно одновременно с выплатой заработной платы за вторую половину текущего месяца.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8. Предоставление компенсации расходов прекращается в случае увольнения работника с должности, при замещении которой Законом области предусматривается предоставление указанной компенсации.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увольнения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из организации (учреждения) выплата компенсации расходов производится не позднее дня увольнения. При наступлении иных обстоятельств, влекущих прекращение компенсации расходов, предоставление компенсации расходов прекращается с первого числа месяца, следующего за месяцем наступления таких обстоятельств.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9.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работающим в двух и более организациях (учреждениях), предоставление компенсации расходов осуществляется по одному месту работы по выбору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10. При наличии у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права на получение компенсации расходов по нескольким основаниям компенсация расходов осуществляется по одному из оснований по его выбору.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11.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работающим по совместительству, компенсация расходов выплачивается в случае представления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сельским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специалистом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документов о том, что он не получает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компенсацию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расходов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по основному месту работы.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Утвержден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hyperlink r:id="rId12" w:anchor="/document/19773156/entry/0" w:history="1">
        <w:r w:rsidRPr="00EE0944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постановлением</w:t>
        </w:r>
      </w:hyperlink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 Правительства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Челябинской области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 20 июля 2015 г. N 373-П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Порядок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предоставления компенсации расходов на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оплату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жилых помещений,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отопления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и </w:t>
      </w:r>
      <w:r w:rsidRPr="00EE0944">
        <w:rPr>
          <w:rFonts w:ascii="Times New Roman" w:eastAsia="Times New Roman" w:hAnsi="Times New Roman" w:cs="Times New Roman"/>
          <w:color w:val="22272F"/>
          <w:sz w:val="36"/>
        </w:rPr>
        <w:t>освещения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 лицам, перешедшим на пенсию и проживающим в сельских населенных пунктах и рабочих поселках (поселках городского типа) Челябинской области, имеющим стаж работы не менее 10 лет в областных государственных или муниципальных организациях культуры, медицинских организациях, образовательных организациях, учреждениях ветеринарной службы, физкультурно-спортивных организациях, организациях социального обслуживания, расположенных в сельских населенных пунктах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 xml:space="preserve"> и рабочих поселках (поселках городского типа) Челябинской области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Порядок, разработанный в соответствии с законами Челябинской области </w:t>
      </w:r>
      <w:hyperlink r:id="rId13" w:anchor="/document/19757742/entry/15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от 18.12.2014 г. N 88-ЗО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 и </w:t>
      </w:r>
      <w:hyperlink r:id="rId14" w:anchor="/document/8851237/entry/3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от 24.11.2005 г. N 430-ЗО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"О наделении органов местного самоуправления государственными полномочиями по социальной поддержке отдельных категорий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</w:t>
      </w: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граждан", определяет порядок предоставления компенсации расходов на оплату жилых помещений, отопления и освещения (далее именуется - компенсация расходов) лицам, перешедшим на пенсию и проживающим в сельских населенных пунктах и рабочих поселках (поселках городского типа) Челябинской области, имеющим стаж работы не менее 10 лет в областных государственных или муниципальных организациях культуры, медицинских организациях, образовательных организациях, учреждениях ветеринарной службы, физкультурно-спортивных организациях, организациях социального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обслуживания, расположенных в сельских населенных пунктах и рабочих поселках (поселках городского типа) Челябинской области (далее именуются - сельские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специалисты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перешедшие на пенсию).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2.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компенсация расходов осуществляется в форме ежемесячной денежной выплаты в размере 1 100 рублей.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3. Назначение и выплата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осуществляются органами социальной защиты населения городских округов и муниципальных районов Челябинской области (далее именуются - органы социальной защиты населения) по месту жительства либо по месту пребывания.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При регистрации гражданина по месту пребывания компенсация расходов может производиться по месту пребывания. В этом случае компенсация расходов предоставляется при наличии справки органа социальной защиты населения по месту жительства гражданина о неполучении им указанной компенсации по месту жительства.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изменения гражданином места жительства (пребывания) компенсация расходов назначается органом социальной защиты населения по новому месту жительства (пребывания) при наличии справки о неполучении им указанной компенсации по прежнему месту жительства (пребывания).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4. Сельские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специалисты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перешедшие на пенсию, которые приобрели право на компенсацию расходов впервые либо изменили место жительства (пребывания), в целях получения компенсации расходов представляют в органы социальной защиты населения по месту жительства или по месту пребывания следующие документы: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1) заявление на назначение компенсации расходов с указанием способа ее получения (через кредитную организацию путем зачисления компенсации на счет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перешедшего на пенсию, открытый им в кредитной организации, или через отделение федеральной почтовой связи);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2) копию документа, удостоверяющего личность;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3) копию пенсионного удостоверения либо справки о назначении пенсии, выданной органами Пенсионного фонда Российской Федерации (если сельский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перешедший на пенсию, не представил указанный документ, орган социальной защиты населения запрашивает его самостоятельно в рамках межведомственного информационного взаимодействия);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4) документ, подтверждающий регистрацию гражданина по месту жительства или по месту пребывания в сельских населенных пунктах и рабочих поселках (поселках городского типа) Челябинской области (если сельский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перешедший на пенсию, не представил указанный документ, орган социальной защиты населения запрашивает его самостоятельно в рамках межведомственного информационного взаимодействия);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5) справку организации (учреждения) по последнему месту работы о наличии стажа работы в областных государственных или муниципальных организациях культуры, медицинских организациях, образовательных организациях, учреждениях ветеринарной службы, физкультурно-спортивных организациях, организациях социального обслуживания, расположенных в сельских населенных пунктах и рабочих поселках (поселках городского типа) Челябинской области, не менее 10 лет (для сельских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специалистов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перешедших на пенсию, которые приобрели право на компенсацию расходов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впервые).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При изменении сельскими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специалистами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, перешедшими на пенсию, места жительства (пребывания) в пределах Челябинской области органы социальной защиты населения по прежнему месту жительства (пребывания) по запросу органов 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социальной защиты населения по новому месту жительства (пребывания) пересылают документы, послужившие основанием для назначения компенсации расходов, а также сведения о размере выплаченной компенсации расходов за текущий год.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Копии указанных документов остаются в органах социальной защиты населения по прежнему месту жительства (пребывания) сельских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специалистов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перешедших на пенсию.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Заявление о компенсации расходов с указанием способа ее получения подается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специалистом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лично, через его законного представителя или в форме электронного документа с использованием информационно-телекоммуникационных сетей общего пользования, в том числе сети Интернет. При поступлении заявления о компенсации расходов в форме электронного документа заявителю в течение трех рабочих дней направляется электронное сообщение о поступлении заявления с указанием перечня документов, которые необходимо представить.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5. Предоставление компенсации расходов осуществляется ежемесячно, до конца текущего месяца.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6. При первоначальном назначении гражданину компенсации расходов указанная компенсация осуществляется не позднее последнего числа месяца, следующего за месяцем подачи заявления со всеми необходимыми документами.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7. Компенсация расходов предоставляется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независимо от принадлежности жилищного фонда, а также независимо от того, кто из членов семьи указанных лиц является собственником (нанимателем) жилого помещения.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8.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проживающим в сельских населенных пунктах и рабочих поселках (поселках городского типа) Челябинской области, впервые приобретшим право на компенсацию расходов либо изменившим место жительства (пребывания), компенсация расходов назначается с месяца подачи заявления после получения органами социальной защиты населения всех необходимых документов.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9.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работающим в областных государственных или муниципальных организациях культуры, медицинских организациях, образовательных организациях, учреждениях ветеринарной службы, физкультурно-спортивных организациях, организациях социального обслуживания, расположенных в сельских населенных пунктах и рабочих поселках (поселках городского типа) Челябинской области, компенсация расходов осуществляется по месту работы.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10. При наличии у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перешедшего на пенсию, права на получение компенсации расходов по нескольким основаниям компенсация расходов осуществляется по одному из оснований по его выбору.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изменения основания для получения компенсации расходов по заявлению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, перешедшего на пенсию, назначение компенсации 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расходов по новому основанию осуществляется с первого числа месяца, следующего за месяцем, в котором гражданин подал в орган социальной защиты населения соответствующее заявление.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11. Сельские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специалисты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перешедшие на пенсию, получающие компенсацию расходов, обязаны в течение месяца сообщать в органы социальной защиты населения об изменении места жительства либо места пребывания (в том числе в пределах одного муниципального образования).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12. Основаниями для отказа в предоставлении компенсации расходов являются: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1) представление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специалистом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или его законным представителем неполного пакета документов, предусмотренных настоящим Порядком, обязанность по представлению которых возложена на гражданина;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2) наличие противоречий в документах, представленных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специалистом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или его законным представителем;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3) представление органом социальной защиты населения по месту жительства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перешедшего на пенсию, справки, подтверждающей, что ему производилась компенсация расходов по месту жительства (в случае если сельский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перешедший на пенсию, временно проживающий в жилом помещении, не являющемся местом жительства, желает получить компенсацию расходов за тот же период по месту своего пребывания).</w:t>
      </w:r>
      <w:proofErr w:type="gramEnd"/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13.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получавшим компенсацию расходов, рассчитанную в порядке, действовавшем до вступления в силу настоящего Порядка, и имеющим право на получение компенсации расходов в соответствии с настоящим Порядком, компенсация расходов назначается на основании имеющихся в органе социальной защиты населения документов без истребования дополнительных документов.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14. При наступлении обстоятельств, влекущих прекращение компенсации расходов, предоставление компенсации расходов прекращается с первого числа месяца, следующего за месяцем наступления таких обстоятельств.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15. Предоставление компенсации расходов, которая не была получена сельскими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специалистами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перешедшими на пенсию, в течение шести месяцев подряд, приостанавливается с первого числа месяца, следующего за месяцем, в котором истек указанный срок.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Возобновление компенсации расходов, приостановленной по основанию, указанному в </w:t>
      </w:r>
      <w:hyperlink r:id="rId15" w:anchor="/document/19773156/entry/1132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абзаце первом настоящего пункта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осуществляется с первого числа месяца, в котором компенсация расходов была приостановлена, при условии обращения за ней в течение шести месяцев.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В случае </w:t>
      </w:r>
      <w:proofErr w:type="spell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необращения</w:t>
      </w:r>
      <w:proofErr w:type="spell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, перешедшего на пенсию, в орган социальной защиты населения в течение шести месяцев с первого числа месяца, 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следующего за месяцем приостановления компенсации расходов, предоставление ему компенсации расходов прекращается.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обращения в орган социальной защиты населения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перешедшего на пенсию, которому предоставление компенсации расходов было прекращено по основанию, указанному в </w:t>
      </w:r>
      <w:hyperlink r:id="rId16" w:anchor="/document/19773156/entry/153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абзаце третьем настоящего пункта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компенсация расходов ему назначается в порядке, установленном настоящим Порядком, с первого числа месяца, следующего за месяцем обращения, и выплачивается за весь период, в течение которого она не была получена, но не более чем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за три года, предшествующие месяцу обращения, при условии представления документов, подтверждающих право на получение компенсации расходов за весь период, в течение которого она не была получена.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16. Возврат излишне выплаченных средств осуществляется посредством удержания из текущих выплат компенсации расходов при условии добровольного согласия сельского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перешедшего на пенсию, на основании его заявления или взыскания задолженности в судебном порядке.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Излишне выплаченные суммы компенсации расходов удерживаются с получателя только в случае, если переплата произошла по его вине (представление документов с заведомо неверными сведениями, сокрытие данных, влияющих на право назначения компенсации расходов). Удержания производятся в размере не свыше двадцати процентов от суммы, причитающейся получателю, при каждой последующей выплате компенсации расходов. При прекращении выплаты компенсации расходов оставшаяся задолженность взыскивается с получателя добровольно либо в судебном порядке.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Суммы, излишне выплаченные получателю по вине органа, назначившего компенсацию расходов, удержанию не подлежат, за исключением случая счетной ошибки. В этом случае ущерб взыскивается с виновных лиц в порядке, установленном </w:t>
      </w:r>
      <w:hyperlink r:id="rId17" w:anchor="/document/10101162/entry/19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законодательством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Утвержден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hyperlink r:id="rId18" w:anchor="/document/19773156/entry/0" w:history="1">
        <w:r w:rsidRPr="00EE0944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постановлением</w:t>
        </w:r>
      </w:hyperlink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 Правительства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Челябинской области</w:t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EE0944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 20 июля 2015 г. N 373-П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>Порядок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 xml:space="preserve">финансирования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области, а также лицам, перешедшим на пенсию и проживающим в сельских населенных пунктах и рабочих поселках (поселках </w:t>
      </w:r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lastRenderedPageBreak/>
        <w:t>городского типа) Челябинской области, имеющим стаж работы в соответствующих организациях и учреждениях не менее 10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36"/>
          <w:szCs w:val="36"/>
        </w:rPr>
        <w:t xml:space="preserve"> лет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Порядок разработан в соответствии с </w:t>
      </w:r>
      <w:hyperlink r:id="rId19" w:anchor="/document/19757742/entry/15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Законом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Челябинской области от 18.12.2014 г. N 88-ЗО 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 и устанавливает механизм финансирования компенсации расходов на оплату жилых помещений, отопления и освещения (далее именуется - компенсация расходов)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областных государственных или муниципальных организаций культуры, медицинских организаций, образовательных организаций, учреждений ветеринарной службы, физкультурно-спортивных организаций, организаций социального обслуживания, расположенных в сельских населенных пунктах и рабочих поселках (поселках городского типа) Челябинской области, проживающим в указанных сельских населенных пунктах и рабочих поселках (поселках городского типа) (далее именуются - сельские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специалисты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), а также лицам, перешедшим на пенсию и проживающим в сельских населенных пунктах и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рабочих поселках (поселках городского типа) Челябинской области, </w:t>
      </w: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имеющим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стаж работы в указанных организациях и учреждениях не менее 10 лет (далее именуются - сельские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специалисты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перешедшие на пенсию).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2. Выплата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областных бюджетных государственных учреждений и областных автономных государственных учреждений осуществляется за счет средств областного бюджета в порядке, установленном для осуществления областными бюджетными и областными автономными государственными учреждениями полномочий органа исполнительной власти Челябинской области по исполнению публичных обязательств перед физическим лицом, подлежащих исполнению в денежной форме.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3. Выплата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областных казенных государственных учреждений осуществляется за счет средств областного бюджета в пределах лимитов бюджетных обязательств, учтенных на лицевом счете получателя средств областного бюджета, открытом областному казенному учреждению.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4. Выплата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муниципальных организаций и учреждений осуществляется за счет субвенций из областного бюджета в порядке, установленном органами местного самоуправления Челябинской области.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5. Выплата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, перешедшим на пенсию, осуществляется органами социальной защиты населения городских округов и муниципальных районов Челябинской области (далее именуются - 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органы социальной защиты населения) за счет средств, поступающих из областного бюджета в виде субвенций.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6. Уполномоченный орган местного самоуправления Челябинской области: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1) ежемесячно, в срок до 3 числа текущего месяца, осуществляет сбор заявок от уполномоченных органов в сфере здравоохранения, образования, культуры, сельского хозяйства, физической культуры и спорта, социальной </w:t>
      </w: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политики на предоставление</w:t>
      </w:r>
      <w:proofErr w:type="gramEnd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соответствующих муниципальных организаций и учреждений;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2) ежемесячно, в срок до 5 числа текущего месяца, составляет и представляет главному распорядителю средств областного бюджета сводную заявку на перечисление финансовых средств: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на предоставление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муниципальных организаций и учреждений;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на предоставление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с учетом расходов на оплату банковских услуг и услуг по доставке компенсации расходов;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3) ежемесячно, в срок до 5 числа месяца, следующего за месяцем выплаты компенсации расходов, представляет соответствующему главному распорядителю средств областного бюджета отчет о суммах компенсации расходов;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4) несет ответственность за достоверность сведений, представляемых главному распорядителю средств областного бюджета.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7. Главный распорядитель средств областного бюджета представляет в Министерство финансов Челябинской области реестр заявок на перечисление субвенций муниципальным районам и городским округам Челябинской области: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1) в срок до 25 числа месяца, предшествующего месяцу выплаты компенсации расходов, для осуществления выплаты компенсации расходов 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через отделения федеральной почтовой связи либо иные организации, осуществляющие доставку пенсии, в размере суммы, выплаченной за предыдущий месяц, в пределах объема оплаты денежных обязательств в соответствующем периоде текущего финансового года (предельных объемов финансирования);</w:t>
      </w:r>
      <w:proofErr w:type="gramEnd"/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2) в срок до 15 числа месяца оплаты в пределах объема оплаты денежных обязательств в соответствующем периоде текущего финансового года (предельных объемов финансирования) на осуществление выплаты компенсации расходов: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 муниципальных организаций и учреждений;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сельским </w:t>
      </w:r>
      <w:r w:rsidRPr="00EE0944">
        <w:rPr>
          <w:rFonts w:ascii="Times New Roman" w:eastAsia="Times New Roman" w:hAnsi="Times New Roman" w:cs="Times New Roman"/>
          <w:color w:val="22272F"/>
          <w:sz w:val="26"/>
        </w:rPr>
        <w:t>специалистам</w:t>
      </w: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, перешедшим на пенсию, с учетом расходов на оплату банковских услуг и услуг по доставке и пересылке компенсации расходов.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8. Министерство финансов Челябинской области ежемесячно на основании представленного соответствующим главным распорядителем средств областного бюджета реестра заявок в течение трех рабочих дней осуществляет перечисление субвенций городским округам и муниципальным районам Челябинской области.</w:t>
      </w:r>
    </w:p>
    <w:p w:rsidR="00EE0944" w:rsidRPr="00EE0944" w:rsidRDefault="00EE0944" w:rsidP="00EE09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9. Главный распорядитель средств областного бюджета несет ответственность за целевое использование субвенций, выделенных из областного бюджета на указанные в настоящем Порядке цели, в соответствии с действующим </w:t>
      </w:r>
      <w:hyperlink r:id="rId20" w:anchor="/document/12112604/entry/20001" w:history="1">
        <w:r w:rsidRPr="00EE0944">
          <w:rPr>
            <w:rFonts w:ascii="Times New Roman" w:eastAsia="Times New Roman" w:hAnsi="Times New Roman" w:cs="Times New Roman"/>
            <w:color w:val="3272C0"/>
            <w:sz w:val="26"/>
          </w:rPr>
          <w:t>законодательством</w:t>
        </w:r>
      </w:hyperlink>
      <w:r w:rsidRPr="00EE0944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2B79AB" w:rsidRDefault="002B79AB"/>
    <w:sectPr w:rsidR="002B7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EE0944"/>
    <w:rsid w:val="002B79AB"/>
    <w:rsid w:val="00EE0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E0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EE0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E0944"/>
    <w:rPr>
      <w:color w:val="0000FF"/>
      <w:u w:val="single"/>
    </w:rPr>
  </w:style>
  <w:style w:type="paragraph" w:customStyle="1" w:styleId="s16">
    <w:name w:val="s_16"/>
    <w:basedOn w:val="a"/>
    <w:rsid w:val="00EE0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E0944"/>
    <w:rPr>
      <w:i/>
      <w:iCs/>
    </w:rPr>
  </w:style>
  <w:style w:type="paragraph" w:customStyle="1" w:styleId="empty">
    <w:name w:val="empty"/>
    <w:basedOn w:val="a"/>
    <w:rsid w:val="00EE0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EE0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7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6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3866</Words>
  <Characters>22037</Characters>
  <Application>Microsoft Office Word</Application>
  <DocSecurity>0</DocSecurity>
  <Lines>183</Lines>
  <Paragraphs>51</Paragraphs>
  <ScaleCrop>false</ScaleCrop>
  <Company/>
  <LinksUpToDate>false</LinksUpToDate>
  <CharactersWithSpaces>25852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2021-04-01T11:29:00Z</dcterms:created>
  <dcterms:modified xsi:type="dcterms:W3CDTF">2021-04-01T11:30:00Z</dcterms:modified>
</cp:coreProperties>
</file>